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25C7" w:rsidRDefault="004A25C7" w:rsidP="00B94B3A">
      <w:pPr>
        <w:pStyle w:val="Titre1"/>
        <w:ind w:left="-1134"/>
        <w:rPr>
          <w:sz w:val="32"/>
          <w:u w:val="none"/>
        </w:rPr>
      </w:pPr>
    </w:p>
    <w:p w:rsidR="001049F2" w:rsidRDefault="001049F2" w:rsidP="00B94B3A">
      <w:pPr>
        <w:pStyle w:val="Titre1"/>
        <w:ind w:left="-1134"/>
        <w:rPr>
          <w:sz w:val="32"/>
          <w:u w:val="none"/>
        </w:rPr>
      </w:pPr>
      <w:r>
        <w:rPr>
          <w:sz w:val="32"/>
          <w:u w:val="none"/>
        </w:rPr>
        <w:t xml:space="preserve">FONDATION </w:t>
      </w:r>
      <w:r w:rsidR="00EF4071">
        <w:rPr>
          <w:sz w:val="32"/>
          <w:u w:val="none"/>
        </w:rPr>
        <w:t>Rolande MARECHAL</w:t>
      </w:r>
    </w:p>
    <w:p w:rsidR="006A12F3" w:rsidRDefault="006A12F3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3E4084" w:rsidRDefault="003E4084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B94B3A" w:rsidRDefault="00B94B3A">
      <w:pPr>
        <w:tabs>
          <w:tab w:val="right" w:pos="7920"/>
        </w:tabs>
        <w:ind w:left="-1134"/>
        <w:jc w:val="center"/>
        <w:rPr>
          <w:rFonts w:ascii="Times New Roman" w:hAnsi="Times New Roman"/>
        </w:rPr>
      </w:pPr>
    </w:p>
    <w:p w:rsidR="001049F2" w:rsidRDefault="001049F2" w:rsidP="004C5D69">
      <w:pPr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Les revenus de la Fondation </w:t>
      </w:r>
      <w:r w:rsidR="00EF4071">
        <w:rPr>
          <w:rFonts w:ascii="Times New Roman" w:hAnsi="Times New Roman"/>
          <w:sz w:val="22"/>
          <w:szCs w:val="22"/>
        </w:rPr>
        <w:t>Rolande MARECHAL</w:t>
      </w:r>
      <w:r w:rsidRPr="006A12F3">
        <w:rPr>
          <w:rFonts w:ascii="Times New Roman" w:hAnsi="Times New Roman"/>
          <w:sz w:val="22"/>
          <w:szCs w:val="22"/>
        </w:rPr>
        <w:t xml:space="preserve"> permettent :</w:t>
      </w:r>
    </w:p>
    <w:p w:rsidR="004C5D69" w:rsidRPr="004C5D69" w:rsidRDefault="004C5D69" w:rsidP="004C5D69">
      <w:pPr>
        <w:ind w:left="-1134" w:right="188"/>
        <w:jc w:val="both"/>
        <w:rPr>
          <w:rFonts w:ascii="Times New Roman" w:hAnsi="Times New Roman"/>
          <w:sz w:val="6"/>
          <w:szCs w:val="6"/>
        </w:rPr>
      </w:pPr>
    </w:p>
    <w:p w:rsidR="00457332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d’octroyer des </w:t>
      </w:r>
      <w:r w:rsidR="00EF4071">
        <w:rPr>
          <w:rFonts w:ascii="Times New Roman" w:hAnsi="Times New Roman"/>
          <w:sz w:val="22"/>
          <w:szCs w:val="22"/>
        </w:rPr>
        <w:t>prix</w:t>
      </w:r>
      <w:r w:rsidRPr="006A12F3">
        <w:rPr>
          <w:rFonts w:ascii="Times New Roman" w:hAnsi="Times New Roman"/>
          <w:sz w:val="22"/>
          <w:szCs w:val="22"/>
        </w:rPr>
        <w:t>, non renouvelables</w:t>
      </w:r>
      <w:r w:rsidR="00ED4207">
        <w:rPr>
          <w:rFonts w:ascii="Times New Roman" w:hAnsi="Times New Roman"/>
          <w:sz w:val="22"/>
          <w:szCs w:val="22"/>
        </w:rPr>
        <w:t xml:space="preserve">, à des jeunes universitaires, </w:t>
      </w:r>
      <w:r w:rsidR="00B94B3A">
        <w:rPr>
          <w:rFonts w:ascii="Times New Roman" w:hAnsi="Times New Roman"/>
          <w:sz w:val="22"/>
          <w:szCs w:val="22"/>
        </w:rPr>
        <w:t>inscrits au sein de notre Institution</w:t>
      </w:r>
      <w:r w:rsidRPr="005D4B9F">
        <w:rPr>
          <w:rFonts w:ascii="Times New Roman" w:hAnsi="Times New Roman"/>
          <w:sz w:val="22"/>
          <w:szCs w:val="22"/>
        </w:rPr>
        <w:t>,</w:t>
      </w:r>
      <w:r w:rsidR="004C5D69">
        <w:rPr>
          <w:rFonts w:ascii="Times New Roman" w:hAnsi="Times New Roman"/>
          <w:sz w:val="22"/>
          <w:szCs w:val="22"/>
        </w:rPr>
        <w:t xml:space="preserve"> en vue </w:t>
      </w:r>
      <w:r w:rsidRPr="006A12F3">
        <w:rPr>
          <w:rFonts w:ascii="Times New Roman" w:hAnsi="Times New Roman"/>
          <w:sz w:val="22"/>
          <w:szCs w:val="22"/>
        </w:rPr>
        <w:t>d’entamer ou de poursuivre une formati</w:t>
      </w:r>
      <w:r w:rsidR="00A25760">
        <w:rPr>
          <w:rFonts w:ascii="Times New Roman" w:hAnsi="Times New Roman"/>
          <w:sz w:val="22"/>
          <w:szCs w:val="22"/>
        </w:rPr>
        <w:t xml:space="preserve">on complémentaire : </w:t>
      </w:r>
    </w:p>
    <w:p w:rsidR="003E4084" w:rsidRPr="003E4084" w:rsidRDefault="003E4084" w:rsidP="004C5D69">
      <w:pPr>
        <w:tabs>
          <w:tab w:val="left" w:pos="-426"/>
        </w:tabs>
        <w:ind w:left="-1494" w:right="188"/>
        <w:jc w:val="both"/>
        <w:rPr>
          <w:rFonts w:ascii="Times New Roman" w:hAnsi="Times New Roman"/>
          <w:sz w:val="6"/>
          <w:szCs w:val="6"/>
        </w:rPr>
      </w:pPr>
    </w:p>
    <w:p w:rsidR="000D3A18" w:rsidRDefault="003B2E64" w:rsidP="004C5D69">
      <w:pPr>
        <w:numPr>
          <w:ilvl w:val="0"/>
          <w:numId w:val="7"/>
        </w:numPr>
        <w:tabs>
          <w:tab w:val="left" w:pos="-426"/>
        </w:tabs>
        <w:ind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M</w:t>
      </w:r>
      <w:r w:rsidR="0059372B">
        <w:rPr>
          <w:rFonts w:ascii="Times New Roman" w:hAnsi="Times New Roman"/>
          <w:sz w:val="22"/>
          <w:szCs w:val="22"/>
        </w:rPr>
        <w:t>aster</w:t>
      </w:r>
      <w:r w:rsidR="000D3A18">
        <w:rPr>
          <w:rFonts w:ascii="Times New Roman" w:hAnsi="Times New Roman"/>
          <w:sz w:val="22"/>
          <w:szCs w:val="22"/>
        </w:rPr>
        <w:t xml:space="preserve"> </w:t>
      </w:r>
      <w:r w:rsidR="00B94B3A">
        <w:rPr>
          <w:rFonts w:ascii="Times New Roman" w:hAnsi="Times New Roman"/>
          <w:sz w:val="22"/>
          <w:szCs w:val="22"/>
        </w:rPr>
        <w:t>de spécialisation</w:t>
      </w:r>
    </w:p>
    <w:p w:rsidR="001049F2" w:rsidRDefault="003B2E64" w:rsidP="004C5D69">
      <w:pPr>
        <w:numPr>
          <w:ilvl w:val="0"/>
          <w:numId w:val="7"/>
        </w:numPr>
        <w:tabs>
          <w:tab w:val="left" w:pos="-426"/>
        </w:tabs>
        <w:ind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D</w:t>
      </w:r>
      <w:r w:rsidR="00322CC7">
        <w:rPr>
          <w:rFonts w:ascii="Times New Roman" w:hAnsi="Times New Roman"/>
          <w:sz w:val="22"/>
          <w:szCs w:val="22"/>
        </w:rPr>
        <w:t>octorat</w:t>
      </w:r>
      <w:r w:rsidR="00EF4071">
        <w:rPr>
          <w:rFonts w:ascii="Times New Roman" w:hAnsi="Times New Roman"/>
          <w:sz w:val="22"/>
          <w:szCs w:val="22"/>
        </w:rPr>
        <w:t> </w:t>
      </w:r>
    </w:p>
    <w:p w:rsidR="002B46EA" w:rsidRPr="006A12F3" w:rsidRDefault="002B46EA" w:rsidP="004C5D69">
      <w:pPr>
        <w:tabs>
          <w:tab w:val="left" w:pos="-426"/>
        </w:tabs>
        <w:ind w:left="-60" w:right="188"/>
        <w:jc w:val="both"/>
        <w:rPr>
          <w:rFonts w:ascii="Times New Roman" w:hAnsi="Times New Roman"/>
          <w:sz w:val="22"/>
          <w:szCs w:val="22"/>
        </w:rPr>
      </w:pPr>
    </w:p>
    <w:p w:rsidR="001049F2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Les fonds serviront à</w:t>
      </w:r>
      <w:r w:rsidR="001049F2" w:rsidRPr="006A12F3">
        <w:rPr>
          <w:rFonts w:ascii="Times New Roman" w:hAnsi="Times New Roman"/>
          <w:sz w:val="22"/>
          <w:szCs w:val="22"/>
        </w:rPr>
        <w:t xml:space="preserve"> subventionner les frais inhér</w:t>
      </w:r>
      <w:r w:rsidR="00F72701" w:rsidRPr="006A12F3">
        <w:rPr>
          <w:rFonts w:ascii="Times New Roman" w:hAnsi="Times New Roman"/>
          <w:sz w:val="22"/>
          <w:szCs w:val="22"/>
        </w:rPr>
        <w:t>ents à des travaux de recherche</w:t>
      </w:r>
      <w:r>
        <w:rPr>
          <w:rFonts w:ascii="Times New Roman" w:hAnsi="Times New Roman"/>
          <w:sz w:val="22"/>
          <w:szCs w:val="22"/>
        </w:rPr>
        <w:t xml:space="preserve"> effectués par de jeunes </w:t>
      </w:r>
      <w:r w:rsidR="001049F2" w:rsidRPr="006A12F3">
        <w:rPr>
          <w:rFonts w:ascii="Times New Roman" w:hAnsi="Times New Roman"/>
          <w:sz w:val="22"/>
          <w:szCs w:val="22"/>
        </w:rPr>
        <w:t xml:space="preserve">chercheurs, âgés de </w:t>
      </w:r>
      <w:r w:rsidR="001049F2" w:rsidRPr="005D4B9F">
        <w:rPr>
          <w:rFonts w:ascii="Times New Roman" w:hAnsi="Times New Roman"/>
          <w:sz w:val="22"/>
          <w:szCs w:val="22"/>
        </w:rPr>
        <w:t>moins de 35 ans</w:t>
      </w:r>
      <w:r w:rsidR="001049F2" w:rsidRPr="006A12F3">
        <w:rPr>
          <w:rFonts w:ascii="Times New Roman" w:hAnsi="Times New Roman"/>
          <w:sz w:val="22"/>
          <w:szCs w:val="22"/>
        </w:rPr>
        <w:t>, (</w:t>
      </w:r>
      <w:r w:rsidR="001049F2" w:rsidRPr="005D4B9F">
        <w:rPr>
          <w:rFonts w:ascii="Times New Roman" w:hAnsi="Times New Roman"/>
          <w:sz w:val="22"/>
          <w:szCs w:val="22"/>
        </w:rPr>
        <w:t xml:space="preserve">diplômés depuis moins de cinq ans au moment </w:t>
      </w:r>
      <w:r w:rsidR="001049F2" w:rsidRPr="006A12F3">
        <w:rPr>
          <w:rFonts w:ascii="Times New Roman" w:hAnsi="Times New Roman"/>
          <w:sz w:val="22"/>
          <w:szCs w:val="22"/>
        </w:rPr>
        <w:tab/>
      </w:r>
      <w:r w:rsidR="001049F2" w:rsidRPr="005D4B9F">
        <w:rPr>
          <w:rFonts w:ascii="Times New Roman" w:hAnsi="Times New Roman"/>
          <w:sz w:val="22"/>
          <w:szCs w:val="22"/>
        </w:rPr>
        <w:t>de l’introduction du dossier</w:t>
      </w:r>
      <w:r w:rsidR="001049F2" w:rsidRPr="006A12F3">
        <w:rPr>
          <w:rFonts w:ascii="Times New Roman" w:hAnsi="Times New Roman"/>
          <w:sz w:val="22"/>
          <w:szCs w:val="22"/>
        </w:rPr>
        <w:t>), dans le cadre de laborat</w:t>
      </w:r>
      <w:r w:rsidR="00442174">
        <w:rPr>
          <w:rFonts w:ascii="Times New Roman" w:hAnsi="Times New Roman"/>
          <w:sz w:val="22"/>
          <w:szCs w:val="22"/>
        </w:rPr>
        <w:t>oires ou de services de l’U</w:t>
      </w:r>
      <w:r w:rsidR="00EF4071">
        <w:rPr>
          <w:rFonts w:ascii="Times New Roman" w:hAnsi="Times New Roman"/>
          <w:sz w:val="22"/>
          <w:szCs w:val="22"/>
        </w:rPr>
        <w:t>niversité de Liège</w:t>
      </w:r>
      <w:r>
        <w:rPr>
          <w:rFonts w:ascii="Times New Roman" w:hAnsi="Times New Roman"/>
          <w:sz w:val="22"/>
          <w:szCs w:val="22"/>
        </w:rPr>
        <w:t>.</w:t>
      </w:r>
    </w:p>
    <w:p w:rsidR="005D4B9F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Il sera également possible </w:t>
      </w:r>
      <w:r w:rsidR="001049F2" w:rsidRPr="006A12F3">
        <w:rPr>
          <w:rFonts w:ascii="Times New Roman" w:hAnsi="Times New Roman"/>
          <w:sz w:val="22"/>
          <w:szCs w:val="22"/>
        </w:rPr>
        <w:t xml:space="preserve">d’accorder des </w:t>
      </w:r>
      <w:r w:rsidR="00C71A2C">
        <w:rPr>
          <w:rFonts w:ascii="Times New Roman" w:hAnsi="Times New Roman"/>
          <w:sz w:val="22"/>
          <w:szCs w:val="22"/>
        </w:rPr>
        <w:t>« </w:t>
      </w:r>
      <w:r w:rsidR="001049F2" w:rsidRPr="006A12F3">
        <w:rPr>
          <w:rFonts w:ascii="Times New Roman" w:hAnsi="Times New Roman"/>
          <w:sz w:val="22"/>
          <w:szCs w:val="22"/>
        </w:rPr>
        <w:t>bourses de voyage</w:t>
      </w:r>
      <w:r w:rsidR="00C71A2C">
        <w:rPr>
          <w:rFonts w:ascii="Times New Roman" w:hAnsi="Times New Roman"/>
          <w:sz w:val="22"/>
          <w:szCs w:val="22"/>
        </w:rPr>
        <w:t> »</w:t>
      </w:r>
      <w:r w:rsidR="001049F2" w:rsidRPr="006A12F3">
        <w:rPr>
          <w:rFonts w:ascii="Times New Roman" w:hAnsi="Times New Roman"/>
          <w:sz w:val="22"/>
          <w:szCs w:val="22"/>
        </w:rPr>
        <w:t xml:space="preserve"> à de jeunes universitaires, âgés de </w:t>
      </w:r>
      <w:r w:rsidR="001049F2" w:rsidRPr="005D4B9F">
        <w:rPr>
          <w:rFonts w:ascii="Times New Roman" w:hAnsi="Times New Roman"/>
          <w:sz w:val="22"/>
          <w:szCs w:val="22"/>
        </w:rPr>
        <w:t>moins de 35 ans</w:t>
      </w:r>
      <w:r>
        <w:rPr>
          <w:rFonts w:ascii="Times New Roman" w:hAnsi="Times New Roman"/>
          <w:sz w:val="22"/>
          <w:szCs w:val="22"/>
        </w:rPr>
        <w:t xml:space="preserve">, </w:t>
      </w:r>
      <w:r w:rsidR="001049F2" w:rsidRPr="006A12F3">
        <w:rPr>
          <w:rFonts w:ascii="Times New Roman" w:hAnsi="Times New Roman"/>
          <w:sz w:val="22"/>
          <w:szCs w:val="22"/>
        </w:rPr>
        <w:t>(</w:t>
      </w:r>
      <w:r w:rsidR="001049F2" w:rsidRPr="005D4B9F">
        <w:rPr>
          <w:rFonts w:ascii="Times New Roman" w:hAnsi="Times New Roman"/>
          <w:sz w:val="22"/>
          <w:szCs w:val="22"/>
        </w:rPr>
        <w:t xml:space="preserve">diplômés </w:t>
      </w:r>
      <w:r w:rsidR="00B94B3A">
        <w:rPr>
          <w:rFonts w:ascii="Times New Roman" w:hAnsi="Times New Roman"/>
          <w:sz w:val="22"/>
          <w:szCs w:val="22"/>
        </w:rPr>
        <w:t xml:space="preserve">en nos murs, </w:t>
      </w:r>
      <w:r w:rsidR="001049F2" w:rsidRPr="005D4B9F">
        <w:rPr>
          <w:rFonts w:ascii="Times New Roman" w:hAnsi="Times New Roman"/>
          <w:sz w:val="22"/>
          <w:szCs w:val="22"/>
        </w:rPr>
        <w:t>depuis moins de cinq ans au moment de l’introduction du dossier</w:t>
      </w:r>
      <w:r w:rsidR="002B7472">
        <w:rPr>
          <w:rFonts w:ascii="Times New Roman" w:hAnsi="Times New Roman"/>
          <w:sz w:val="22"/>
          <w:szCs w:val="22"/>
        </w:rPr>
        <w:t xml:space="preserve">), </w:t>
      </w:r>
      <w:r w:rsidR="001049F2" w:rsidRPr="006A12F3">
        <w:rPr>
          <w:rFonts w:ascii="Times New Roman" w:hAnsi="Times New Roman"/>
          <w:sz w:val="22"/>
          <w:szCs w:val="22"/>
        </w:rPr>
        <w:t>en vue de réaliser des études complémentaires ou un stage à l’étranger</w:t>
      </w:r>
      <w:r>
        <w:rPr>
          <w:rFonts w:ascii="Times New Roman" w:hAnsi="Times New Roman"/>
          <w:sz w:val="22"/>
          <w:szCs w:val="22"/>
        </w:rPr>
        <w:t>.</w:t>
      </w:r>
    </w:p>
    <w:p w:rsidR="001049F2" w:rsidRPr="006A12F3" w:rsidRDefault="001049F2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</w:p>
    <w:p w:rsidR="001049F2" w:rsidRDefault="001049F2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ab/>
        <w:t>Il sera tenu compte de l'année de l'obtention du 1</w:t>
      </w:r>
      <w:r w:rsidRPr="006A12F3">
        <w:rPr>
          <w:rFonts w:ascii="Times New Roman" w:hAnsi="Times New Roman"/>
          <w:sz w:val="22"/>
          <w:szCs w:val="22"/>
          <w:vertAlign w:val="superscript"/>
        </w:rPr>
        <w:t>er</w:t>
      </w:r>
      <w:r w:rsidRPr="006A12F3">
        <w:rPr>
          <w:rFonts w:ascii="Times New Roman" w:hAnsi="Times New Roman"/>
          <w:sz w:val="22"/>
          <w:szCs w:val="22"/>
        </w:rPr>
        <w:t xml:space="preserve"> diplôme de 2</w:t>
      </w:r>
      <w:r w:rsidRPr="006A12F3">
        <w:rPr>
          <w:rFonts w:ascii="Times New Roman" w:hAnsi="Times New Roman"/>
          <w:sz w:val="22"/>
          <w:szCs w:val="22"/>
          <w:vertAlign w:val="superscript"/>
        </w:rPr>
        <w:t>ème</w:t>
      </w:r>
      <w:r w:rsidRPr="006A12F3">
        <w:rPr>
          <w:rFonts w:ascii="Times New Roman" w:hAnsi="Times New Roman"/>
          <w:sz w:val="22"/>
          <w:szCs w:val="22"/>
        </w:rPr>
        <w:t xml:space="preserve"> cycle pour déterminer si le délai des 5 ans est dépassé ou non.</w:t>
      </w:r>
      <w:r w:rsidR="0025765A">
        <w:rPr>
          <w:rFonts w:ascii="Times New Roman" w:hAnsi="Times New Roman"/>
          <w:sz w:val="22"/>
          <w:szCs w:val="22"/>
        </w:rPr>
        <w:t xml:space="preserve">  </w:t>
      </w:r>
    </w:p>
    <w:p w:rsidR="00EF4071" w:rsidRPr="006A12F3" w:rsidRDefault="00EF4071" w:rsidP="004C5D69">
      <w:pPr>
        <w:tabs>
          <w:tab w:val="left" w:pos="284"/>
          <w:tab w:val="left" w:pos="426"/>
        </w:tabs>
        <w:ind w:left="-1134" w:right="188" w:hanging="284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5D4B9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Le montant du Prix est fixé </w:t>
      </w:r>
      <w:r w:rsidR="00CA19BF">
        <w:rPr>
          <w:rFonts w:ascii="Times New Roman" w:hAnsi="Times New Roman"/>
          <w:sz w:val="22"/>
          <w:szCs w:val="22"/>
        </w:rPr>
        <w:t>à 1.0</w:t>
      </w:r>
      <w:r w:rsidR="00EF4071">
        <w:rPr>
          <w:rFonts w:ascii="Times New Roman" w:hAnsi="Times New Roman"/>
          <w:sz w:val="22"/>
          <w:szCs w:val="22"/>
        </w:rPr>
        <w:t xml:space="preserve">00 €.  </w:t>
      </w:r>
    </w:p>
    <w:p w:rsidR="001049F2" w:rsidRPr="006A12F3" w:rsidRDefault="001049F2" w:rsidP="004C5D69">
      <w:pPr>
        <w:tabs>
          <w:tab w:val="right" w:pos="7920"/>
        </w:tabs>
        <w:ind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b/>
          <w:bCs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 xml:space="preserve">Les personnes intéressées doivent adresser leur candidature à M. le Recteur (C/O Mme M. Marcourt) – Service des Fondations et des Bourses - 7, place du 20-Août, à 4000 Liège), pour le </w:t>
      </w:r>
      <w:r w:rsidR="00CA19BF">
        <w:rPr>
          <w:rFonts w:ascii="Times New Roman" w:hAnsi="Times New Roman"/>
          <w:b/>
          <w:bCs/>
          <w:sz w:val="22"/>
          <w:szCs w:val="22"/>
        </w:rPr>
        <w:t>2</w:t>
      </w:r>
      <w:r w:rsidR="009B7497">
        <w:rPr>
          <w:rFonts w:ascii="Times New Roman" w:hAnsi="Times New Roman"/>
          <w:b/>
          <w:bCs/>
          <w:sz w:val="22"/>
          <w:szCs w:val="22"/>
        </w:rPr>
        <w:t xml:space="preserve"> octobre</w:t>
      </w:r>
      <w:r w:rsidRPr="006A12F3">
        <w:rPr>
          <w:rFonts w:ascii="Times New Roman" w:hAnsi="Times New Roman"/>
          <w:b/>
          <w:bCs/>
          <w:sz w:val="22"/>
          <w:szCs w:val="22"/>
        </w:rPr>
        <w:t xml:space="preserve"> </w:t>
      </w:r>
      <w:r w:rsidR="00CA19BF">
        <w:rPr>
          <w:rFonts w:ascii="Times New Roman" w:hAnsi="Times New Roman"/>
          <w:b/>
          <w:bCs/>
          <w:sz w:val="22"/>
          <w:szCs w:val="22"/>
        </w:rPr>
        <w:t>2018</w:t>
      </w:r>
      <w:r w:rsidR="00322CC7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6A12F3">
        <w:rPr>
          <w:rFonts w:ascii="Times New Roman" w:hAnsi="Times New Roman"/>
          <w:b/>
          <w:bCs/>
          <w:sz w:val="22"/>
          <w:szCs w:val="22"/>
        </w:rPr>
        <w:t>au plus tard</w:t>
      </w:r>
      <w:r w:rsidRPr="006A12F3">
        <w:rPr>
          <w:rFonts w:ascii="Times New Roman" w:hAnsi="Times New Roman"/>
          <w:sz w:val="22"/>
          <w:szCs w:val="22"/>
        </w:rPr>
        <w:t>.</w:t>
      </w:r>
    </w:p>
    <w:p w:rsidR="001049F2" w:rsidRPr="006A12F3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3967FF" w:rsidRPr="006A12F3" w:rsidRDefault="003967FF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Default="001049F2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6A12F3">
        <w:rPr>
          <w:rFonts w:ascii="Times New Roman" w:hAnsi="Times New Roman"/>
          <w:sz w:val="22"/>
          <w:szCs w:val="22"/>
        </w:rPr>
        <w:t>Le dossier précisera le ou les objet(s) de la demande (bourse d’études – frais de recherches et/ou bourse de voyage) et comprendra :</w:t>
      </w:r>
    </w:p>
    <w:p w:rsidR="00C71A2C" w:rsidRPr="006A12F3" w:rsidRDefault="00C71A2C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un curriculum vitae détaillé mentionnant notamment les grades obtenus durant les études antérieures, la liste des publications ou communications à des réunions scientifiques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le projet précis des études complémentaires, leur état d’avancement, les démarches éventuellement entreprises (nom de l’Université d’accueil et programme d’études)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les besoins financiers pour accomplir les études envisagées ou les travaux de recherches, et les aides éventuelles obtenues par ailleurs ;</w:t>
      </w:r>
    </w:p>
    <w:p w:rsidR="001049F2" w:rsidRPr="006A12F3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au moins une lettre d’accord d’un professeur (de l’Université de Liège ou d’une Institution étrangère), sous la direction duquel les études seront réalisées ;</w:t>
      </w:r>
    </w:p>
    <w:p w:rsidR="001049F2" w:rsidRDefault="001049F2" w:rsidP="004C5D69">
      <w:pPr>
        <w:pStyle w:val="Retraitcorpsdetexte"/>
        <w:numPr>
          <w:ilvl w:val="0"/>
          <w:numId w:val="6"/>
        </w:numPr>
        <w:ind w:right="188"/>
        <w:rPr>
          <w:sz w:val="22"/>
          <w:szCs w:val="22"/>
        </w:rPr>
      </w:pPr>
      <w:r w:rsidRPr="006A12F3">
        <w:rPr>
          <w:sz w:val="22"/>
          <w:szCs w:val="22"/>
        </w:rPr>
        <w:t>au moins deux lettres de recommandation de deux autres professeurs qui ont dispensé des enseignements lors des études antérieures.</w:t>
      </w:r>
    </w:p>
    <w:p w:rsidR="00E80E21" w:rsidRPr="00E80E21" w:rsidRDefault="00E80E21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</w:p>
    <w:p w:rsidR="00E80E21" w:rsidRPr="00E80E21" w:rsidRDefault="00E80E21" w:rsidP="004C5D69">
      <w:pPr>
        <w:tabs>
          <w:tab w:val="right" w:pos="7920"/>
        </w:tabs>
        <w:ind w:left="-1134" w:right="188"/>
        <w:jc w:val="both"/>
        <w:rPr>
          <w:rFonts w:ascii="Times New Roman" w:hAnsi="Times New Roman"/>
          <w:sz w:val="22"/>
          <w:szCs w:val="22"/>
        </w:rPr>
      </w:pPr>
      <w:r w:rsidRPr="00E80E21">
        <w:rPr>
          <w:rFonts w:ascii="Times New Roman" w:hAnsi="Times New Roman"/>
          <w:sz w:val="22"/>
          <w:szCs w:val="22"/>
        </w:rPr>
        <w:t>En plus de la version papier, les candidats sont invités à envoyer les 3 premiers documents également par voie électronique à Mme Monique Jacquemin (</w:t>
      </w:r>
      <w:bookmarkStart w:id="0" w:name="_GoBack"/>
      <w:bookmarkEnd w:id="0"/>
      <w:r w:rsidR="00CA19BF">
        <w:rPr>
          <w:rFonts w:ascii="Times New Roman" w:hAnsi="Times New Roman"/>
        </w:rPr>
        <w:fldChar w:fldCharType="begin"/>
      </w:r>
      <w:r w:rsidR="00CA19BF">
        <w:rPr>
          <w:rFonts w:ascii="Times New Roman" w:hAnsi="Times New Roman"/>
        </w:rPr>
        <w:instrText xml:space="preserve"> HYPERLINK "mailto:Monique.Jacquemin@uliege.</w:instrText>
      </w:r>
      <w:r w:rsidR="00CA19BF" w:rsidRPr="00E80E21">
        <w:rPr>
          <w:rFonts w:ascii="Times New Roman" w:hAnsi="Times New Roman"/>
        </w:rPr>
        <w:instrText>be</w:instrText>
      </w:r>
      <w:r w:rsidR="00CA19BF">
        <w:rPr>
          <w:rFonts w:ascii="Times New Roman" w:hAnsi="Times New Roman"/>
        </w:rPr>
        <w:instrText xml:space="preserve">" </w:instrText>
      </w:r>
      <w:r w:rsidR="00CA19BF">
        <w:rPr>
          <w:rFonts w:ascii="Times New Roman" w:hAnsi="Times New Roman"/>
        </w:rPr>
        <w:fldChar w:fldCharType="separate"/>
      </w:r>
      <w:r w:rsidR="00CA19BF" w:rsidRPr="00730DC8">
        <w:rPr>
          <w:rStyle w:val="Lienhypertexte"/>
          <w:rFonts w:ascii="Times New Roman" w:hAnsi="Times New Roman"/>
        </w:rPr>
        <w:t>Monique.Jacquemin@uliege.be</w:t>
      </w:r>
      <w:r w:rsidR="00CA19BF">
        <w:rPr>
          <w:rFonts w:ascii="Times New Roman" w:hAnsi="Times New Roman"/>
        </w:rPr>
        <w:fldChar w:fldCharType="end"/>
      </w:r>
      <w:r w:rsidRPr="00E80E21">
        <w:rPr>
          <w:rFonts w:ascii="Times New Roman" w:hAnsi="Times New Roman"/>
          <w:sz w:val="22"/>
          <w:szCs w:val="22"/>
        </w:rPr>
        <w:t>).</w:t>
      </w:r>
    </w:p>
    <w:p w:rsidR="001049F2" w:rsidRPr="006A12F3" w:rsidRDefault="001049F2" w:rsidP="004C5D69">
      <w:pPr>
        <w:pStyle w:val="Retraitcorpsdetexte"/>
        <w:ind w:left="-1134" w:right="188"/>
        <w:rPr>
          <w:sz w:val="22"/>
          <w:szCs w:val="22"/>
        </w:rPr>
      </w:pPr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Les candidats sont instamment priés de mentionner leur adresse complète, leur numéro de téléphone, et leur numéro de matricule (étudiant ou chercheur), en vue d’un complément d’information éventuel.</w:t>
      </w:r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1049F2" w:rsidRPr="006A12F3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Le Comité de la Fondation Camille HELA est saisi de l’ensemble des candidatures et sélectionne les lauréats qu’il soumet à l’approbation du Conseil d’administration.  Les reports éventuels sont acceptés uniquement d’une année à l’autre (sans autre interruption possible).  Dans cette éventualité, un nouveau dos</w:t>
      </w:r>
      <w:r w:rsidR="006A12F3" w:rsidRPr="006A12F3">
        <w:rPr>
          <w:sz w:val="22"/>
          <w:szCs w:val="22"/>
        </w:rPr>
        <w:t>sier mis à jour sera introduit.</w:t>
      </w:r>
    </w:p>
    <w:p w:rsidR="006A12F3" w:rsidRPr="006A12F3" w:rsidRDefault="006A12F3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2B7472" w:rsidRDefault="001049F2" w:rsidP="004C5D69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  <w:r w:rsidRPr="006A12F3">
        <w:rPr>
          <w:sz w:val="22"/>
          <w:szCs w:val="22"/>
        </w:rPr>
        <w:t>Chaque lauréat devra adresser un rapport succinct (deux ou trois pages) signalant les résultats obtenus grâce à la bourse octroyée, ainsi que l’incidence de la bourse sur sa carrière scientifique.</w:t>
      </w:r>
    </w:p>
    <w:p w:rsidR="001049F2" w:rsidRPr="006A12F3" w:rsidRDefault="001049F2" w:rsidP="00C71A2C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p w:rsidR="00B95993" w:rsidRPr="006A12F3" w:rsidRDefault="00B95993">
      <w:pPr>
        <w:pStyle w:val="Retraitcorpsdetexte"/>
        <w:tabs>
          <w:tab w:val="clear" w:pos="567"/>
          <w:tab w:val="clear" w:pos="851"/>
        </w:tabs>
        <w:ind w:left="-1134" w:right="188" w:firstLine="0"/>
        <w:rPr>
          <w:sz w:val="22"/>
          <w:szCs w:val="22"/>
        </w:rPr>
      </w:pPr>
    </w:p>
    <w:sectPr w:rsidR="00B95993" w:rsidRPr="006A12F3" w:rsidSect="000D3A18">
      <w:footnotePr>
        <w:numStart w:val="0"/>
      </w:footnotePr>
      <w:pgSz w:w="11880" w:h="16820"/>
      <w:pgMar w:top="567" w:right="992" w:bottom="567" w:left="2478" w:header="1077" w:footer="1077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916435"/>
    <w:multiLevelType w:val="hybridMultilevel"/>
    <w:tmpl w:val="2448311E"/>
    <w:lvl w:ilvl="0" w:tplc="3374509E">
      <w:start w:val="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" w15:restartNumberingAfterBreak="0">
    <w:nsid w:val="36785D79"/>
    <w:multiLevelType w:val="hybridMultilevel"/>
    <w:tmpl w:val="2698088A"/>
    <w:lvl w:ilvl="0" w:tplc="3374509E">
      <w:start w:val="3"/>
      <w:numFmt w:val="bullet"/>
      <w:lvlText w:val="-"/>
      <w:lvlJc w:val="left"/>
      <w:pPr>
        <w:tabs>
          <w:tab w:val="num" w:pos="645"/>
        </w:tabs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365"/>
        </w:tabs>
        <w:ind w:left="136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85"/>
        </w:tabs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05"/>
        </w:tabs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525"/>
        </w:tabs>
        <w:ind w:left="352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45"/>
        </w:tabs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65"/>
        </w:tabs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85"/>
        </w:tabs>
        <w:ind w:left="568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05"/>
        </w:tabs>
        <w:ind w:left="6405" w:hanging="360"/>
      </w:pPr>
      <w:rPr>
        <w:rFonts w:ascii="Wingdings" w:hAnsi="Wingdings" w:hint="default"/>
      </w:rPr>
    </w:lvl>
  </w:abstractNum>
  <w:abstractNum w:abstractNumId="2" w15:restartNumberingAfterBreak="0">
    <w:nsid w:val="606F4420"/>
    <w:multiLevelType w:val="hybridMultilevel"/>
    <w:tmpl w:val="3914238E"/>
    <w:lvl w:ilvl="0" w:tplc="5C1C05FE">
      <w:start w:val="3"/>
      <w:numFmt w:val="bullet"/>
      <w:lvlText w:val=""/>
      <w:lvlJc w:val="left"/>
      <w:pPr>
        <w:tabs>
          <w:tab w:val="num" w:pos="930"/>
        </w:tabs>
        <w:ind w:left="93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650"/>
        </w:tabs>
        <w:ind w:left="165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370"/>
        </w:tabs>
        <w:ind w:left="23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</w:abstractNum>
  <w:abstractNum w:abstractNumId="3" w15:restartNumberingAfterBreak="0">
    <w:nsid w:val="631C6D81"/>
    <w:multiLevelType w:val="hybridMultilevel"/>
    <w:tmpl w:val="7F706AF2"/>
    <w:lvl w:ilvl="0" w:tplc="040C0001">
      <w:start w:val="1"/>
      <w:numFmt w:val="bullet"/>
      <w:lvlText w:val=""/>
      <w:lvlJc w:val="left"/>
      <w:pPr>
        <w:tabs>
          <w:tab w:val="num" w:pos="-774"/>
        </w:tabs>
        <w:ind w:left="-77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4" w15:restartNumberingAfterBreak="0">
    <w:nsid w:val="66075BC4"/>
    <w:multiLevelType w:val="hybridMultilevel"/>
    <w:tmpl w:val="6D7A522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69C73AD0"/>
    <w:multiLevelType w:val="hybridMultilevel"/>
    <w:tmpl w:val="D4EC145E"/>
    <w:lvl w:ilvl="0" w:tplc="040C0001">
      <w:start w:val="1"/>
      <w:numFmt w:val="bullet"/>
      <w:lvlText w:val=""/>
      <w:lvlJc w:val="left"/>
      <w:pPr>
        <w:tabs>
          <w:tab w:val="num" w:pos="300"/>
        </w:tabs>
        <w:ind w:left="30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20"/>
        </w:tabs>
        <w:ind w:left="10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740"/>
        </w:tabs>
        <w:ind w:left="17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460"/>
        </w:tabs>
        <w:ind w:left="24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180"/>
        </w:tabs>
        <w:ind w:left="31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20"/>
        </w:tabs>
        <w:ind w:left="46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340"/>
        </w:tabs>
        <w:ind w:left="53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</w:rPr>
    </w:lvl>
  </w:abstractNum>
  <w:abstractNum w:abstractNumId="6" w15:restartNumberingAfterBreak="0">
    <w:nsid w:val="7B1078F0"/>
    <w:multiLevelType w:val="hybridMultilevel"/>
    <w:tmpl w:val="E24882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6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Start w:val="0"/>
  </w:footnotePr>
  <w:compat>
    <w:compatSetting w:name="compatibilityMode" w:uri="http://schemas.microsoft.com/office/word" w:val="12"/>
  </w:compat>
  <w:rsids>
    <w:rsidRoot w:val="000F227B"/>
    <w:rsid w:val="00006F70"/>
    <w:rsid w:val="00014E34"/>
    <w:rsid w:val="000157F9"/>
    <w:rsid w:val="000A223E"/>
    <w:rsid w:val="000D3A18"/>
    <w:rsid w:val="000F227B"/>
    <w:rsid w:val="001049F2"/>
    <w:rsid w:val="0025765A"/>
    <w:rsid w:val="002B46EA"/>
    <w:rsid w:val="002B7472"/>
    <w:rsid w:val="002B7CFF"/>
    <w:rsid w:val="0031529B"/>
    <w:rsid w:val="00322CC7"/>
    <w:rsid w:val="003967FF"/>
    <w:rsid w:val="003B2E64"/>
    <w:rsid w:val="003D125F"/>
    <w:rsid w:val="003E3E22"/>
    <w:rsid w:val="003E4084"/>
    <w:rsid w:val="0040260E"/>
    <w:rsid w:val="00442174"/>
    <w:rsid w:val="00457332"/>
    <w:rsid w:val="00495B9F"/>
    <w:rsid w:val="004A25C7"/>
    <w:rsid w:val="004C5D69"/>
    <w:rsid w:val="005832F0"/>
    <w:rsid w:val="0059372B"/>
    <w:rsid w:val="005D4B9F"/>
    <w:rsid w:val="006A12F3"/>
    <w:rsid w:val="006C1058"/>
    <w:rsid w:val="008C4BAD"/>
    <w:rsid w:val="009B7497"/>
    <w:rsid w:val="00A25760"/>
    <w:rsid w:val="00AD356C"/>
    <w:rsid w:val="00B31CE0"/>
    <w:rsid w:val="00B755EF"/>
    <w:rsid w:val="00B82968"/>
    <w:rsid w:val="00B94B3A"/>
    <w:rsid w:val="00B95993"/>
    <w:rsid w:val="00BA06BE"/>
    <w:rsid w:val="00C0612C"/>
    <w:rsid w:val="00C71A2C"/>
    <w:rsid w:val="00C75AFD"/>
    <w:rsid w:val="00CA19BF"/>
    <w:rsid w:val="00CF6A4D"/>
    <w:rsid w:val="00D835B5"/>
    <w:rsid w:val="00DF4666"/>
    <w:rsid w:val="00E04431"/>
    <w:rsid w:val="00E80E21"/>
    <w:rsid w:val="00ED4207"/>
    <w:rsid w:val="00EF4071"/>
    <w:rsid w:val="00F4228C"/>
    <w:rsid w:val="00F72701"/>
    <w:rsid w:val="00F97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A2FFEC3-88A8-4C16-8640-37683E75E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New York" w:eastAsia="Times New Roman" w:hAnsi="New York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29B"/>
    <w:rPr>
      <w:rFonts w:ascii="Times" w:hAnsi="Times"/>
      <w:sz w:val="24"/>
      <w:lang w:val="fr-FR" w:eastAsia="fr-FR"/>
    </w:rPr>
  </w:style>
  <w:style w:type="paragraph" w:styleId="Titre1">
    <w:name w:val="heading 1"/>
    <w:basedOn w:val="Normal"/>
    <w:next w:val="Normal"/>
    <w:qFormat/>
    <w:rsid w:val="0031529B"/>
    <w:pPr>
      <w:keepNext/>
      <w:tabs>
        <w:tab w:val="right" w:pos="7920"/>
      </w:tabs>
      <w:jc w:val="center"/>
      <w:outlineLvl w:val="0"/>
    </w:pPr>
    <w:rPr>
      <w:rFonts w:ascii="Times New Roman" w:hAnsi="Times New Roman"/>
      <w:b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31529B"/>
  </w:style>
  <w:style w:type="paragraph" w:customStyle="1" w:styleId="con">
    <w:name w:val="con"/>
    <w:basedOn w:val="Normal"/>
    <w:rsid w:val="0031529B"/>
    <w:pPr>
      <w:ind w:firstLine="2000"/>
      <w:jc w:val="both"/>
    </w:pPr>
    <w:rPr>
      <w:sz w:val="28"/>
    </w:rPr>
  </w:style>
  <w:style w:type="paragraph" w:styleId="Retraitcorpsdetexte">
    <w:name w:val="Body Text Indent"/>
    <w:basedOn w:val="Normal"/>
    <w:rsid w:val="0031529B"/>
    <w:pPr>
      <w:tabs>
        <w:tab w:val="left" w:pos="567"/>
        <w:tab w:val="left" w:pos="851"/>
        <w:tab w:val="right" w:pos="7920"/>
      </w:tabs>
      <w:ind w:left="709" w:hanging="709"/>
      <w:jc w:val="both"/>
    </w:pPr>
    <w:rPr>
      <w:rFonts w:ascii="Times New Roman" w:hAnsi="Times New Roman"/>
    </w:rPr>
  </w:style>
  <w:style w:type="character" w:styleId="Lienhypertexte">
    <w:name w:val="Hyperlink"/>
    <w:basedOn w:val="Policepardfaut"/>
    <w:rsid w:val="00E80E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Liège</Company>
  <LinksUpToDate>false</LinksUpToDate>
  <CharactersWithSpaces>3141</CharactersWithSpaces>
  <SharedDoc>false</SharedDoc>
  <HLinks>
    <vt:vector size="6" baseType="variant">
      <vt:variant>
        <vt:i4>3276808</vt:i4>
      </vt:variant>
      <vt:variant>
        <vt:i4>0</vt:i4>
      </vt:variant>
      <vt:variant>
        <vt:i4>0</vt:i4>
      </vt:variant>
      <vt:variant>
        <vt:i4>5</vt:i4>
      </vt:variant>
      <vt:variant>
        <vt:lpwstr>mailto:Monique.Jacquemin@ulg.ac.be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Jacquemin</dc:creator>
  <cp:lastModifiedBy>Jacquemin Monique</cp:lastModifiedBy>
  <cp:revision>3</cp:revision>
  <cp:lastPrinted>2011-07-08T11:03:00Z</cp:lastPrinted>
  <dcterms:created xsi:type="dcterms:W3CDTF">2018-07-19T15:03:00Z</dcterms:created>
  <dcterms:modified xsi:type="dcterms:W3CDTF">2018-07-19T15:04:00Z</dcterms:modified>
</cp:coreProperties>
</file>